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EC8" w:rsidRDefault="000F5EC8" w:rsidP="000F5EC8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bCs/>
          <w:kern w:val="28"/>
          <w:sz w:val="20"/>
          <w:szCs w:val="20"/>
        </w:rPr>
      </w:pPr>
      <w:bookmarkStart w:id="0" w:name="OLE_LINK1"/>
      <w:bookmarkStart w:id="1" w:name="OLE_LINK3"/>
      <w:r>
        <w:rPr>
          <w:rFonts w:ascii="Times New Roman" w:hAnsi="Times New Roman"/>
          <w:b/>
          <w:bCs/>
          <w:kern w:val="28"/>
          <w:sz w:val="20"/>
          <w:szCs w:val="20"/>
        </w:rPr>
        <w:t xml:space="preserve">Comprehensive utilization of </w:t>
      </w:r>
      <w:proofErr w:type="spellStart"/>
      <w:r>
        <w:rPr>
          <w:rFonts w:ascii="Times New Roman" w:hAnsi="Times New Roman"/>
          <w:b/>
          <w:bCs/>
          <w:i/>
          <w:iCs/>
          <w:kern w:val="28"/>
          <w:sz w:val="20"/>
          <w:szCs w:val="20"/>
        </w:rPr>
        <w:t>Aspergillus</w:t>
      </w:r>
      <w:proofErr w:type="spellEnd"/>
      <w:r>
        <w:rPr>
          <w:rFonts w:ascii="Times New Roman" w:hAnsi="Times New Roman"/>
          <w:b/>
          <w:bCs/>
          <w:i/>
          <w:iCs/>
          <w:kern w:val="28"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bCs/>
          <w:i/>
          <w:iCs/>
          <w:kern w:val="28"/>
          <w:sz w:val="20"/>
          <w:szCs w:val="20"/>
        </w:rPr>
        <w:t>niger</w:t>
      </w:r>
      <w:proofErr w:type="spellEnd"/>
      <w:proofErr w:type="gramEnd"/>
      <w:r>
        <w:rPr>
          <w:rFonts w:ascii="Times New Roman" w:hAnsi="Times New Roman"/>
          <w:b/>
          <w:bCs/>
          <w:kern w:val="28"/>
          <w:sz w:val="20"/>
          <w:szCs w:val="20"/>
        </w:rPr>
        <w:t xml:space="preserve"> mycelium waste from citric acid fermentation on </w:t>
      </w:r>
      <w:bookmarkStart w:id="2" w:name="OLE_LINK7"/>
      <w:r>
        <w:rPr>
          <w:rFonts w:ascii="Times New Roman" w:hAnsi="Times New Roman"/>
          <w:b/>
          <w:bCs/>
          <w:kern w:val="28"/>
          <w:sz w:val="20"/>
          <w:szCs w:val="20"/>
        </w:rPr>
        <w:t>the basis of steam explosion and ionic liquid pretreatment</w:t>
      </w:r>
      <w:bookmarkEnd w:id="2"/>
    </w:p>
    <w:bookmarkEnd w:id="0"/>
    <w:bookmarkEnd w:id="1"/>
    <w:p w:rsidR="000F5EC8" w:rsidRDefault="000F5EC8" w:rsidP="000F5EC8">
      <w:pPr>
        <w:pStyle w:val="-51"/>
        <w:spacing w:line="480" w:lineRule="auto"/>
        <w:ind w:firstLineChars="0" w:firstLine="0"/>
        <w:jc w:val="center"/>
        <w:rPr>
          <w:rFonts w:ascii="Times New Roman" w:hAnsi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/>
          <w:kern w:val="0"/>
          <w:sz w:val="20"/>
          <w:szCs w:val="20"/>
        </w:rPr>
        <w:t>Qinyuan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 Ma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1#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Xiuzhen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 Gao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2#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Xinyu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 Bi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1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Menglei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 Xia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1</w:t>
      </w:r>
      <w:r>
        <w:rPr>
          <w:rFonts w:ascii="Times New Roman" w:hAnsi="Times New Roman"/>
          <w:kern w:val="0"/>
          <w:sz w:val="20"/>
          <w:szCs w:val="20"/>
        </w:rPr>
        <w:t>, Qi Han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3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Mingmeng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 Peng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1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Linna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 Tu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1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</w:p>
    <w:p w:rsidR="000F5EC8" w:rsidRDefault="000F5EC8" w:rsidP="000F5EC8">
      <w:pPr>
        <w:pStyle w:val="-51"/>
        <w:spacing w:line="480" w:lineRule="auto"/>
        <w:ind w:firstLineChars="0" w:firstLine="0"/>
        <w:jc w:val="center"/>
        <w:rPr>
          <w:rFonts w:ascii="Times New Roman" w:hAnsi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/>
          <w:kern w:val="0"/>
          <w:sz w:val="20"/>
          <w:szCs w:val="20"/>
        </w:rPr>
        <w:t>Yupeng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 Yang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1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Yanbing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 Shen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1*</w:t>
      </w:r>
      <w:r>
        <w:rPr>
          <w:rFonts w:ascii="Times New Roman" w:hAnsi="Times New Roman"/>
          <w:kern w:val="0"/>
          <w:sz w:val="20"/>
          <w:szCs w:val="20"/>
        </w:rPr>
        <w:t>, Min Wang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1*</w:t>
      </w:r>
    </w:p>
    <w:p w:rsidR="000F5EC8" w:rsidRDefault="000F5EC8" w:rsidP="000F5EC8">
      <w:pPr>
        <w:spacing w:line="480" w:lineRule="auto"/>
        <w:jc w:val="left"/>
        <w:rPr>
          <w:rFonts w:ascii="Times New Roman" w:hAnsi="Times New Roman"/>
          <w:i/>
          <w:kern w:val="0"/>
          <w:sz w:val="20"/>
          <w:szCs w:val="20"/>
        </w:rPr>
      </w:pPr>
      <w:r>
        <w:rPr>
          <w:rFonts w:ascii="Times New Roman" w:hAnsi="Times New Roman"/>
          <w:i/>
          <w:kern w:val="0"/>
          <w:sz w:val="20"/>
          <w:szCs w:val="20"/>
          <w:vertAlign w:val="superscript"/>
        </w:rPr>
        <w:t xml:space="preserve">1 </w:t>
      </w:r>
      <w:r>
        <w:rPr>
          <w:rFonts w:ascii="Times New Roman" w:hAnsi="Times New Roman"/>
          <w:i/>
          <w:kern w:val="0"/>
          <w:sz w:val="20"/>
          <w:szCs w:val="20"/>
        </w:rPr>
        <w:t xml:space="preserve">Key Laboratory of Industrial Fermentation Microbiology (Tianjin University of Science &amp;Technology), Ministry of Education, Tianjin Key Lab of Industrial Microbiology, College of Biotechnology, </w:t>
      </w:r>
      <w:bookmarkStart w:id="3" w:name="OLE_LINK21"/>
      <w:r>
        <w:rPr>
          <w:rFonts w:ascii="Times New Roman" w:hAnsi="Times New Roman"/>
          <w:i/>
          <w:kern w:val="0"/>
          <w:sz w:val="20"/>
          <w:szCs w:val="20"/>
        </w:rPr>
        <w:t>Tianjin University of Science and Technology</w:t>
      </w:r>
      <w:bookmarkEnd w:id="3"/>
      <w:r>
        <w:rPr>
          <w:rFonts w:ascii="Times New Roman" w:hAnsi="Times New Roman"/>
          <w:i/>
          <w:kern w:val="0"/>
          <w:sz w:val="20"/>
          <w:szCs w:val="20"/>
        </w:rPr>
        <w:t>, Tianjin 300457, P. R. China</w:t>
      </w:r>
    </w:p>
    <w:p w:rsidR="000F5EC8" w:rsidRDefault="000F5EC8" w:rsidP="000F5EC8">
      <w:pPr>
        <w:spacing w:line="480" w:lineRule="auto"/>
        <w:jc w:val="left"/>
        <w:rPr>
          <w:rFonts w:ascii="Times New Roman" w:hAnsi="Times New Roman"/>
          <w:i/>
          <w:kern w:val="0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  <w:vertAlign w:val="superscript"/>
        </w:rPr>
        <w:t xml:space="preserve">2 </w:t>
      </w:r>
      <w:r>
        <w:rPr>
          <w:rFonts w:ascii="Times New Roman" w:hAnsi="Times New Roman"/>
          <w:i/>
          <w:kern w:val="0"/>
          <w:sz w:val="20"/>
          <w:szCs w:val="20"/>
        </w:rPr>
        <w:t xml:space="preserve">School of Life Science, Shandong </w:t>
      </w:r>
      <w:proofErr w:type="gramStart"/>
      <w:r>
        <w:rPr>
          <w:rFonts w:ascii="Times New Roman" w:hAnsi="Times New Roman"/>
          <w:i/>
          <w:kern w:val="0"/>
          <w:sz w:val="20"/>
          <w:szCs w:val="20"/>
        </w:rPr>
        <w:t>University</w:t>
      </w:r>
      <w:proofErr w:type="gramEnd"/>
      <w:r>
        <w:rPr>
          <w:rFonts w:ascii="Times New Roman" w:hAnsi="Times New Roman"/>
          <w:i/>
          <w:kern w:val="0"/>
          <w:sz w:val="20"/>
          <w:szCs w:val="20"/>
        </w:rPr>
        <w:t xml:space="preserve"> of Technology, Zibo 255049, China</w:t>
      </w:r>
    </w:p>
    <w:p w:rsidR="000F5EC8" w:rsidRDefault="000F5EC8" w:rsidP="000F5EC8">
      <w:pPr>
        <w:spacing w:line="480" w:lineRule="auto"/>
        <w:jc w:val="left"/>
        <w:rPr>
          <w:rFonts w:ascii="Times New Roman" w:hAnsi="Times New Roman"/>
          <w:i/>
          <w:kern w:val="0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  <w:vertAlign w:val="superscript"/>
        </w:rPr>
        <w:t>3</w:t>
      </w:r>
      <w:r>
        <w:t xml:space="preserve"> </w:t>
      </w:r>
      <w:proofErr w:type="gramStart"/>
      <w:r>
        <w:rPr>
          <w:rFonts w:ascii="Times New Roman" w:hAnsi="Times New Roman"/>
          <w:i/>
          <w:kern w:val="0"/>
          <w:sz w:val="20"/>
          <w:szCs w:val="20"/>
        </w:rPr>
        <w:t>School</w:t>
      </w:r>
      <w:proofErr w:type="gramEnd"/>
      <w:r>
        <w:rPr>
          <w:rFonts w:ascii="Times New Roman" w:hAnsi="Times New Roman"/>
          <w:i/>
          <w:kern w:val="0"/>
          <w:sz w:val="20"/>
          <w:szCs w:val="20"/>
        </w:rPr>
        <w:t xml:space="preserve"> of Science, College of Science, Engineering and Health, RMIT University, Melbourne, VIC, Australia</w:t>
      </w:r>
    </w:p>
    <w:p w:rsidR="000F5EC8" w:rsidRDefault="000F5EC8" w:rsidP="000F5EC8">
      <w:pPr>
        <w:autoSpaceDE w:val="0"/>
        <w:autoSpaceDN w:val="0"/>
        <w:adjustRightInd w:val="0"/>
        <w:spacing w:line="480" w:lineRule="auto"/>
        <w:jc w:val="left"/>
        <w:outlineLvl w:val="0"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</w:rPr>
        <w:t>#</w:t>
      </w:r>
      <w:proofErr w:type="gramStart"/>
      <w:r>
        <w:rPr>
          <w:rFonts w:ascii="Times New Roman" w:hAnsi="Times New Roman"/>
          <w:kern w:val="0"/>
          <w:sz w:val="20"/>
          <w:szCs w:val="20"/>
        </w:rPr>
        <w:t>These</w:t>
      </w:r>
      <w:proofErr w:type="gramEnd"/>
      <w:r>
        <w:rPr>
          <w:rFonts w:ascii="Times New Roman" w:hAnsi="Times New Roman"/>
          <w:kern w:val="0"/>
          <w:sz w:val="20"/>
          <w:szCs w:val="20"/>
        </w:rPr>
        <w:t xml:space="preserve"> authors contributed equally to this work.</w:t>
      </w:r>
    </w:p>
    <w:p w:rsidR="000F5EC8" w:rsidRDefault="000F5EC8" w:rsidP="000F5EC8">
      <w:pPr>
        <w:pStyle w:val="-51"/>
        <w:spacing w:line="480" w:lineRule="auto"/>
        <w:ind w:firstLineChars="0" w:firstLine="0"/>
        <w:jc w:val="left"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</w:rPr>
        <w:t xml:space="preserve">E-mail address: 18660686917@163.com (QY Ma); </w:t>
      </w:r>
      <w:r w:rsidRPr="000F5EC8">
        <w:rPr>
          <w:rFonts w:ascii="Times New Roman" w:hAnsi="Times New Roman"/>
          <w:kern w:val="0"/>
          <w:sz w:val="20"/>
          <w:szCs w:val="20"/>
        </w:rPr>
        <w:t>gaoxz@sdut.edu.cn</w:t>
      </w:r>
      <w:r>
        <w:rPr>
          <w:rFonts w:ascii="Times New Roman" w:hAnsi="Times New Roman"/>
          <w:kern w:val="0"/>
          <w:sz w:val="20"/>
          <w:szCs w:val="20"/>
        </w:rPr>
        <w:t xml:space="preserve"> (XZ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Gao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); 675281732@qq.com (XY Bi); mlxia@tust.edu.cn (ML Xia); cnhanqi@gmail.com (Q Han); 2326934860@qq.com (MM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Peng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); tulinna79@163.com (LL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Tu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); </w:t>
      </w:r>
      <w:bookmarkStart w:id="4" w:name="OLE_LINK11"/>
      <w:r>
        <w:rPr>
          <w:rFonts w:ascii="Times New Roman" w:hAnsi="Times New Roman"/>
          <w:kern w:val="0"/>
          <w:sz w:val="20"/>
          <w:szCs w:val="20"/>
        </w:rPr>
        <w:t xml:space="preserve">251049672@qq.com </w:t>
      </w:r>
      <w:bookmarkEnd w:id="4"/>
      <w:r>
        <w:rPr>
          <w:rFonts w:ascii="Times New Roman" w:hAnsi="Times New Roman"/>
          <w:kern w:val="0"/>
          <w:sz w:val="20"/>
          <w:szCs w:val="20"/>
        </w:rPr>
        <w:t xml:space="preserve">(YP Yang); </w:t>
      </w:r>
      <w:bookmarkStart w:id="5" w:name="_GoBack"/>
      <w:bookmarkEnd w:id="5"/>
      <w:r w:rsidRPr="000F5EC8">
        <w:rPr>
          <w:rFonts w:ascii="Times New Roman" w:hAnsi="Times New Roman"/>
          <w:kern w:val="0"/>
          <w:sz w:val="20"/>
          <w:szCs w:val="20"/>
        </w:rPr>
        <w:t>shenyb@tust.edu.cn</w:t>
      </w:r>
      <w:r>
        <w:rPr>
          <w:rFonts w:ascii="Times New Roman" w:hAnsi="Times New Roman"/>
          <w:kern w:val="0"/>
          <w:sz w:val="20"/>
          <w:szCs w:val="20"/>
        </w:rPr>
        <w:t xml:space="preserve"> (YB </w:t>
      </w:r>
      <w:proofErr w:type="spellStart"/>
      <w:r>
        <w:rPr>
          <w:rFonts w:ascii="Times New Roman" w:hAnsi="Times New Roman"/>
          <w:kern w:val="0"/>
          <w:sz w:val="20"/>
          <w:szCs w:val="20"/>
        </w:rPr>
        <w:t>Shen</w:t>
      </w:r>
      <w:proofErr w:type="spellEnd"/>
      <w:r>
        <w:rPr>
          <w:rFonts w:ascii="Times New Roman" w:hAnsi="Times New Roman"/>
          <w:kern w:val="0"/>
          <w:sz w:val="20"/>
          <w:szCs w:val="20"/>
        </w:rPr>
        <w:t>); minw@tust.edu.cn (M. Wang).</w:t>
      </w:r>
    </w:p>
    <w:p w:rsidR="000F5EC8" w:rsidRDefault="000F5EC8" w:rsidP="000F5EC8">
      <w:pPr>
        <w:pStyle w:val="-51"/>
        <w:spacing w:line="480" w:lineRule="auto"/>
        <w:ind w:firstLineChars="0" w:firstLine="0"/>
        <w:jc w:val="left"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</w:rPr>
        <w:t>*Corresponding authors; Tel.: 086 22 60600045; Fax: 086 22 60602298; E-mail: shenyb@tust.edu.cn; minw@tust.edu.cn.</w:t>
      </w:r>
    </w:p>
    <w:p w:rsidR="00F341F3" w:rsidRPr="000F5EC8" w:rsidRDefault="00F341F3" w:rsidP="00F341F3">
      <w:pPr>
        <w:rPr>
          <w:sz w:val="20"/>
          <w:szCs w:val="20"/>
        </w:rPr>
      </w:pPr>
    </w:p>
    <w:p w:rsidR="00F341F3" w:rsidRPr="00A565FD" w:rsidRDefault="00F341F3" w:rsidP="00F341F3">
      <w:pPr>
        <w:rPr>
          <w:sz w:val="20"/>
          <w:szCs w:val="20"/>
          <w:lang w:val="en-IN"/>
        </w:rPr>
      </w:pPr>
    </w:p>
    <w:p w:rsidR="00F341F3" w:rsidRPr="00A565FD" w:rsidRDefault="00F341F3" w:rsidP="00F341F3">
      <w:pPr>
        <w:rPr>
          <w:sz w:val="20"/>
          <w:szCs w:val="20"/>
          <w:lang w:val="en-IN"/>
        </w:rPr>
      </w:pPr>
    </w:p>
    <w:p w:rsidR="00F341F3" w:rsidRPr="00A565FD" w:rsidRDefault="00F341F3" w:rsidP="00F341F3">
      <w:pPr>
        <w:rPr>
          <w:sz w:val="20"/>
          <w:szCs w:val="20"/>
          <w:lang w:val="en-IN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Pr="00B77815" w:rsidRDefault="00030C76" w:rsidP="00030C76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009F1E6C" wp14:editId="735EC4E3">
            <wp:extent cx="5529670" cy="1995174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733" cy="19973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30C76" w:rsidRPr="00B77815" w:rsidRDefault="00030C76" w:rsidP="00030C76">
      <w:pPr>
        <w:spacing w:line="480" w:lineRule="auto"/>
        <w:jc w:val="center"/>
        <w:rPr>
          <w:rFonts w:ascii="Times New Roman" w:hAnsi="Times New Roman"/>
          <w:iCs/>
          <w:sz w:val="24"/>
          <w:szCs w:val="24"/>
        </w:rPr>
      </w:pPr>
      <w:proofErr w:type="gramStart"/>
      <w:r w:rsidRPr="00981FF6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data</w:t>
      </w:r>
      <w:r w:rsidRPr="00981FF6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1</w:t>
      </w:r>
      <w:r w:rsidRPr="00B77815">
        <w:rPr>
          <w:rFonts w:ascii="Times New Roman" w:hAnsi="Times New Roman"/>
          <w:b/>
          <w:kern w:val="0"/>
          <w:sz w:val="24"/>
          <w:szCs w:val="24"/>
        </w:rPr>
        <w:t>.</w:t>
      </w:r>
      <w:proofErr w:type="gramEnd"/>
      <w:r w:rsidRPr="00B77815">
        <w:rPr>
          <w:rFonts w:ascii="Times New Roman" w:hAnsi="Times New Roman"/>
          <w:kern w:val="0"/>
          <w:sz w:val="24"/>
          <w:szCs w:val="24"/>
        </w:rPr>
        <w:t xml:space="preserve"> </w:t>
      </w:r>
      <w:r w:rsidRPr="00B77815">
        <w:rPr>
          <w:rFonts w:ascii="Times New Roman" w:hAnsi="Times New Roman"/>
          <w:color w:val="131413"/>
          <w:kern w:val="0"/>
          <w:sz w:val="24"/>
          <w:szCs w:val="24"/>
        </w:rPr>
        <w:t xml:space="preserve">HPLC results of standard and crude </w:t>
      </w:r>
      <w:proofErr w:type="spellStart"/>
      <w:r w:rsidRPr="00B77815">
        <w:rPr>
          <w:rFonts w:ascii="Times New Roman" w:hAnsi="Times New Roman"/>
          <w:color w:val="131413"/>
          <w:kern w:val="0"/>
          <w:sz w:val="24"/>
          <w:szCs w:val="24"/>
        </w:rPr>
        <w:t>GlcN</w:t>
      </w:r>
      <w:proofErr w:type="spellEnd"/>
      <w:r w:rsidRPr="00B77815">
        <w:rPr>
          <w:rFonts w:ascii="Times New Roman" w:hAnsi="Times New Roman"/>
          <w:color w:val="131413"/>
          <w:kern w:val="0"/>
          <w:sz w:val="24"/>
          <w:szCs w:val="24"/>
        </w:rPr>
        <w:t xml:space="preserve"> hydrochloride.</w:t>
      </w: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30C76" w:rsidRPr="00030C76" w:rsidRDefault="00030C76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Pr="00030C76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Pr="00B77815" w:rsidRDefault="009F6E11" w:rsidP="00A53C77">
      <w:pPr>
        <w:spacing w:line="480" w:lineRule="auto"/>
        <w:jc w:val="center"/>
        <w:rPr>
          <w:rFonts w:ascii="Times New Roman" w:hAnsi="Times New Roman"/>
          <w:b/>
          <w:color w:val="131413"/>
          <w:kern w:val="0"/>
          <w:sz w:val="24"/>
          <w:szCs w:val="24"/>
        </w:rPr>
      </w:pPr>
      <w:r>
        <w:rPr>
          <w:rFonts w:ascii="Times New Roman" w:hAnsi="Times New Roman"/>
          <w:b/>
          <w:noProof/>
          <w:color w:val="131413"/>
          <w:kern w:val="0"/>
          <w:sz w:val="24"/>
          <w:szCs w:val="24"/>
        </w:rPr>
        <w:drawing>
          <wp:inline distT="0" distB="0" distL="0" distR="0">
            <wp:extent cx="5274310" cy="3732444"/>
            <wp:effectExtent l="0" t="0" r="2540" b="1905"/>
            <wp:docPr id="6" name="图片 6" descr="C:\Users\lenovo\Desktop\Grap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Graph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2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C77" w:rsidRDefault="00A53C77" w:rsidP="00A53C77">
      <w:pPr>
        <w:spacing w:line="480" w:lineRule="auto"/>
        <w:jc w:val="center"/>
        <w:rPr>
          <w:rFonts w:ascii="Times New Roman" w:hAnsi="Times New Roman"/>
          <w:color w:val="131413"/>
          <w:kern w:val="0"/>
          <w:sz w:val="24"/>
          <w:szCs w:val="24"/>
        </w:rPr>
      </w:pPr>
      <w:proofErr w:type="gramStart"/>
      <w:r w:rsidRPr="00981FF6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data</w:t>
      </w:r>
      <w:r w:rsidRPr="00981FF6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 </w:t>
      </w:r>
      <w:r w:rsidR="00514347"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2</w:t>
      </w:r>
      <w:r w:rsidRPr="00B77815">
        <w:rPr>
          <w:rFonts w:ascii="Times New Roman" w:hAnsi="Times New Roman"/>
          <w:b/>
          <w:kern w:val="0"/>
          <w:sz w:val="24"/>
          <w:szCs w:val="24"/>
        </w:rPr>
        <w:t>.</w:t>
      </w:r>
      <w:proofErr w:type="gramEnd"/>
      <w:r w:rsidRPr="00B77815">
        <w:rPr>
          <w:rFonts w:ascii="Times New Roman" w:hAnsi="Times New Roman"/>
          <w:kern w:val="0"/>
          <w:sz w:val="24"/>
          <w:szCs w:val="24"/>
        </w:rPr>
        <w:t xml:space="preserve"> </w:t>
      </w:r>
      <w:r w:rsidRPr="00B77815">
        <w:rPr>
          <w:rFonts w:ascii="Times New Roman" w:hAnsi="Times New Roman"/>
          <w:color w:val="131413"/>
          <w:kern w:val="0"/>
          <w:sz w:val="24"/>
          <w:szCs w:val="24"/>
        </w:rPr>
        <w:t>XRD analysis of samples treated with CDA.</w:t>
      </w: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9F6E11" w:rsidP="00A53C77">
      <w:pPr>
        <w:spacing w:line="480" w:lineRule="auto"/>
        <w:jc w:val="center"/>
        <w:rPr>
          <w:rFonts w:ascii="Times New Roman" w:hAnsi="Times New Roman"/>
          <w:color w:val="131413"/>
          <w:kern w:val="0"/>
          <w:sz w:val="24"/>
          <w:szCs w:val="24"/>
        </w:rPr>
      </w:pPr>
      <w:r>
        <w:rPr>
          <w:rFonts w:ascii="Times New Roman" w:hAnsi="Times New Roman"/>
          <w:noProof/>
          <w:color w:val="131413"/>
          <w:kern w:val="0"/>
          <w:sz w:val="24"/>
          <w:szCs w:val="24"/>
        </w:rPr>
        <w:lastRenderedPageBreak/>
        <w:drawing>
          <wp:inline distT="0" distB="0" distL="0" distR="0">
            <wp:extent cx="5274310" cy="3732444"/>
            <wp:effectExtent l="0" t="0" r="2540" b="1905"/>
            <wp:docPr id="5" name="图片 5" descr="E:\工作\马钦元新文件\博士课题\甲壳素课题\课题成果\论文\汽爆文章\BT版\上传图片\Grap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工作\马钦元新文件\博士课题\甲壳素课题\课题成果\论文\汽爆文章\BT版\上传图片\Graph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2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C77" w:rsidRPr="00B77815" w:rsidRDefault="00A53C77" w:rsidP="00A53C77">
      <w:pPr>
        <w:spacing w:line="480" w:lineRule="auto"/>
        <w:jc w:val="center"/>
        <w:rPr>
          <w:rFonts w:ascii="Times New Roman" w:hAnsi="Times New Roman"/>
          <w:color w:val="131413"/>
          <w:kern w:val="0"/>
          <w:sz w:val="24"/>
          <w:szCs w:val="24"/>
        </w:rPr>
      </w:pPr>
      <w:proofErr w:type="gramStart"/>
      <w:r w:rsidRPr="00981FF6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data</w:t>
      </w:r>
      <w:r w:rsidRPr="00981FF6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 </w:t>
      </w:r>
      <w:r w:rsidR="00514347"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3</w:t>
      </w:r>
      <w:r w:rsidRPr="00B77815">
        <w:rPr>
          <w:rFonts w:ascii="Times New Roman" w:hAnsi="Times New Roman"/>
          <w:b/>
          <w:kern w:val="0"/>
          <w:sz w:val="24"/>
          <w:szCs w:val="24"/>
        </w:rPr>
        <w:t>.</w:t>
      </w:r>
      <w:proofErr w:type="gramEnd"/>
      <w:r w:rsidRPr="00B77815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gramStart"/>
      <w:r w:rsidRPr="00B77815">
        <w:rPr>
          <w:rFonts w:ascii="Times New Roman" w:hAnsi="Times New Roman"/>
          <w:color w:val="131413"/>
          <w:kern w:val="0"/>
          <w:sz w:val="24"/>
          <w:szCs w:val="24"/>
        </w:rPr>
        <w:t>FT-IR spectra of regenerated precipitate.</w:t>
      </w:r>
      <w:proofErr w:type="gramEnd"/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14347" w:rsidRDefault="0051434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14347" w:rsidRDefault="0051434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14347" w:rsidRDefault="0051434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14347" w:rsidRDefault="0051434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14347" w:rsidRDefault="0051434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14347" w:rsidRDefault="0051434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14347" w:rsidRDefault="0051434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14347" w:rsidRDefault="0051434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14347" w:rsidRDefault="00514347" w:rsidP="00514347">
      <w:pPr>
        <w:spacing w:line="480" w:lineRule="auto"/>
        <w:jc w:val="left"/>
        <w:rPr>
          <w:rFonts w:ascii="Times New Roman" w:hAnsi="Times New Roman"/>
          <w:color w:val="131413"/>
          <w:kern w:val="0"/>
          <w:sz w:val="24"/>
          <w:szCs w:val="24"/>
        </w:rPr>
      </w:pPr>
      <w:r>
        <w:rPr>
          <w:rFonts w:ascii="Times New Roman" w:hAnsi="Times New Roman"/>
          <w:noProof/>
          <w:color w:val="131413"/>
          <w:kern w:val="0"/>
          <w:sz w:val="24"/>
          <w:szCs w:val="24"/>
        </w:rPr>
        <w:drawing>
          <wp:inline distT="0" distB="0" distL="0" distR="0" wp14:anchorId="7E99705A" wp14:editId="5F781B5D">
            <wp:extent cx="5057775" cy="1652239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266" cy="16563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4347" w:rsidRDefault="00514347" w:rsidP="00514347">
      <w:pPr>
        <w:spacing w:line="480" w:lineRule="auto"/>
        <w:jc w:val="center"/>
        <w:rPr>
          <w:rFonts w:ascii="Times New Roman" w:hAnsi="Times New Roman"/>
          <w:color w:val="131413"/>
          <w:kern w:val="0"/>
          <w:sz w:val="24"/>
          <w:szCs w:val="24"/>
        </w:rPr>
      </w:pPr>
      <w:proofErr w:type="gramStart"/>
      <w:r w:rsidRPr="00981FF6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data</w:t>
      </w:r>
      <w:r w:rsidRPr="00981FF6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4</w:t>
      </w:r>
      <w:r w:rsidRPr="00B77815">
        <w:rPr>
          <w:rFonts w:ascii="Times New Roman" w:hAnsi="Times New Roman"/>
          <w:b/>
          <w:kern w:val="0"/>
          <w:sz w:val="24"/>
          <w:szCs w:val="24"/>
        </w:rPr>
        <w:t>.</w:t>
      </w:r>
      <w:proofErr w:type="gramEnd"/>
      <w:r w:rsidRPr="00B77815">
        <w:rPr>
          <w:rFonts w:ascii="Times New Roman" w:hAnsi="Times New Roman"/>
          <w:kern w:val="0"/>
          <w:sz w:val="24"/>
          <w:szCs w:val="24"/>
        </w:rPr>
        <w:t xml:space="preserve"> </w:t>
      </w:r>
      <w:r w:rsidRPr="00B77815">
        <w:rPr>
          <w:rFonts w:ascii="Times New Roman" w:hAnsi="Times New Roman"/>
          <w:iCs/>
          <w:sz w:val="24"/>
          <w:szCs w:val="24"/>
        </w:rPr>
        <w:t xml:space="preserve">SEM </w:t>
      </w:r>
      <w:proofErr w:type="gramStart"/>
      <w:r w:rsidRPr="00B77815">
        <w:rPr>
          <w:rFonts w:ascii="Times New Roman" w:hAnsi="Times New Roman"/>
          <w:iCs/>
          <w:sz w:val="24"/>
          <w:szCs w:val="24"/>
        </w:rPr>
        <w:t>images(</w:t>
      </w:r>
      <w:proofErr w:type="gramEnd"/>
      <w:r w:rsidRPr="00B77815">
        <w:rPr>
          <w:rFonts w:ascii="Times New Roman" w:hAnsi="Times New Roman"/>
          <w:iCs/>
          <w:sz w:val="24"/>
          <w:szCs w:val="24"/>
        </w:rPr>
        <w:t xml:space="preserve">A&amp;B) of </w:t>
      </w:r>
      <w:r w:rsidRPr="00B72E1E">
        <w:rPr>
          <w:rFonts w:ascii="Times New Roman" w:hAnsi="Times New Roman"/>
          <w:color w:val="131413"/>
          <w:kern w:val="0"/>
          <w:sz w:val="24"/>
          <w:szCs w:val="24"/>
        </w:rPr>
        <w:t xml:space="preserve">combined </w:t>
      </w:r>
      <w:r w:rsidRPr="00A65855">
        <w:rPr>
          <w:rFonts w:ascii="Times New Roman" w:hAnsi="Times New Roman" w:hint="eastAsia"/>
          <w:color w:val="131413"/>
          <w:kern w:val="0"/>
          <w:sz w:val="24"/>
          <w:szCs w:val="24"/>
        </w:rPr>
        <w:t>pretreatment</w:t>
      </w:r>
      <w:r w:rsidRPr="00B72E1E">
        <w:rPr>
          <w:rFonts w:ascii="Times New Roman" w:hAnsi="Times New Roman"/>
          <w:color w:val="131413"/>
          <w:kern w:val="0"/>
          <w:sz w:val="24"/>
          <w:szCs w:val="24"/>
        </w:rPr>
        <w:t xml:space="preserve"> of</w:t>
      </w:r>
      <w:r w:rsidRPr="00B72E1E">
        <w:rPr>
          <w:rFonts w:ascii="Times New Roman" w:hAnsi="Times New Roman" w:hint="eastAsia"/>
          <w:color w:val="131413"/>
          <w:kern w:val="0"/>
          <w:sz w:val="24"/>
          <w:szCs w:val="24"/>
        </w:rPr>
        <w:t xml:space="preserve"> SE and IL</w:t>
      </w:r>
      <w:r>
        <w:rPr>
          <w:rFonts w:ascii="Times New Roman" w:hAnsi="Times New Roman" w:hint="eastAsia"/>
          <w:color w:val="131413"/>
          <w:kern w:val="0"/>
          <w:sz w:val="24"/>
          <w:szCs w:val="24"/>
        </w:rPr>
        <w:t xml:space="preserve"> </w:t>
      </w:r>
      <w:r w:rsidRPr="00B77815">
        <w:rPr>
          <w:rFonts w:ascii="Times New Roman" w:hAnsi="Times New Roman"/>
          <w:color w:val="131413"/>
          <w:kern w:val="0"/>
          <w:sz w:val="24"/>
          <w:szCs w:val="24"/>
        </w:rPr>
        <w:t>of fermentation residue</w:t>
      </w:r>
      <w:r w:rsidRPr="00B77815">
        <w:rPr>
          <w:rFonts w:ascii="Times New Roman" w:hAnsi="Times New Roman"/>
          <w:iCs/>
          <w:sz w:val="24"/>
          <w:szCs w:val="24"/>
        </w:rPr>
        <w:t>.</w:t>
      </w:r>
    </w:p>
    <w:p w:rsidR="00A53C77" w:rsidRPr="0051434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A53C77" w:rsidRDefault="00A53C77" w:rsidP="00A53C7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F341F3" w:rsidRDefault="00F341F3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Pr="00B77815" w:rsidRDefault="002F665A" w:rsidP="002F665A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2F665A" w:rsidRPr="002F665A" w:rsidRDefault="002F665A" w:rsidP="002F665A">
      <w:pPr>
        <w:spacing w:line="480" w:lineRule="auto"/>
        <w:jc w:val="center"/>
        <w:rPr>
          <w:rFonts w:ascii="Times New Roman" w:hAnsi="Times New Roman"/>
          <w:iCs/>
          <w:color w:val="000000" w:themeColor="text1"/>
          <w:sz w:val="24"/>
          <w:szCs w:val="24"/>
        </w:rPr>
      </w:pPr>
      <w:proofErr w:type="gramStart"/>
      <w:r w:rsidRPr="002F665A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Supplementary </w:t>
      </w:r>
      <w:r w:rsidRPr="002F665A"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table</w:t>
      </w:r>
      <w:r w:rsidRPr="002F665A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2F665A"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1</w:t>
      </w:r>
      <w:r w:rsidRPr="002F665A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.</w:t>
      </w:r>
      <w:proofErr w:type="gramEnd"/>
      <w:r w:rsidRPr="002F665A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 </w:t>
      </w:r>
      <w:proofErr w:type="gramStart"/>
      <w:r w:rsidRPr="002F665A"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T</w:t>
      </w:r>
      <w:r w:rsidRPr="002F665A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he main composition of the mycelium waste.</w:t>
      </w:r>
      <w:proofErr w:type="gramEnd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56"/>
        <w:gridCol w:w="3566"/>
      </w:tblGrid>
      <w:tr w:rsidR="002F665A" w:rsidRPr="009F51AE" w:rsidTr="002F665A">
        <w:trPr>
          <w:trHeight w:val="525"/>
        </w:trPr>
        <w:tc>
          <w:tcPr>
            <w:tcW w:w="290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F665A" w:rsidRPr="009F51AE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333333"/>
                <w:sz w:val="20"/>
                <w:szCs w:val="20"/>
              </w:rPr>
              <w:t>Component</w:t>
            </w:r>
          </w:p>
        </w:tc>
        <w:tc>
          <w:tcPr>
            <w:tcW w:w="209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F665A" w:rsidRPr="009F51AE" w:rsidRDefault="002F665A" w:rsidP="00F3314D">
            <w:pPr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20"/>
                <w:szCs w:val="20"/>
              </w:rPr>
              <w:t xml:space="preserve">Percent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  <w:kern w:val="0"/>
                <w:sz w:val="20"/>
                <w:szCs w:val="20"/>
              </w:rPr>
              <w:t>compositon</w:t>
            </w:r>
            <w:proofErr w:type="spellEnd"/>
          </w:p>
          <w:p w:rsidR="002F665A" w:rsidRPr="009F51AE" w:rsidRDefault="002F665A" w:rsidP="002F665A">
            <w:pPr>
              <w:jc w:val="left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F51AE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20"/>
                <w:szCs w:val="20"/>
              </w:rPr>
              <w:t>%</w:t>
            </w:r>
            <w:r w:rsidRPr="009F51AE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2F665A" w:rsidRPr="009F51AE" w:rsidTr="002F665A">
        <w:trPr>
          <w:trHeight w:val="517"/>
        </w:trPr>
        <w:tc>
          <w:tcPr>
            <w:tcW w:w="2908" w:type="pct"/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 w:rsidRPr="002F665A">
              <w:rPr>
                <w:rFonts w:ascii="Times New Roman" w:hAnsi="Times New Roman"/>
                <w:b/>
                <w:color w:val="333333"/>
                <w:sz w:val="20"/>
                <w:szCs w:val="20"/>
              </w:rPr>
              <w:t>Dry matter</w:t>
            </w:r>
          </w:p>
        </w:tc>
        <w:tc>
          <w:tcPr>
            <w:tcW w:w="2092" w:type="pct"/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333333"/>
                <w:sz w:val="20"/>
                <w:szCs w:val="20"/>
              </w:rPr>
              <w:t>88.5</w:t>
            </w:r>
          </w:p>
        </w:tc>
      </w:tr>
      <w:tr w:rsidR="002F665A" w:rsidRPr="009F51AE" w:rsidTr="002F665A">
        <w:trPr>
          <w:trHeight w:val="517"/>
        </w:trPr>
        <w:tc>
          <w:tcPr>
            <w:tcW w:w="2908" w:type="pct"/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 w:rsidRPr="002F665A">
              <w:rPr>
                <w:rFonts w:ascii="Times New Roman" w:hAnsi="Times New Roman" w:hint="eastAsia"/>
                <w:b/>
                <w:color w:val="333333"/>
                <w:sz w:val="20"/>
                <w:szCs w:val="20"/>
              </w:rPr>
              <w:t>Chitin (crude)</w:t>
            </w:r>
          </w:p>
        </w:tc>
        <w:tc>
          <w:tcPr>
            <w:tcW w:w="2092" w:type="pct"/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333333"/>
                <w:sz w:val="20"/>
                <w:szCs w:val="20"/>
              </w:rPr>
              <w:t>3.9</w:t>
            </w:r>
          </w:p>
        </w:tc>
      </w:tr>
      <w:tr w:rsidR="002F665A" w:rsidRPr="009F51AE" w:rsidTr="002F665A">
        <w:trPr>
          <w:trHeight w:val="517"/>
        </w:trPr>
        <w:tc>
          <w:tcPr>
            <w:tcW w:w="2908" w:type="pct"/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 w:rsidRPr="002F665A">
              <w:rPr>
                <w:rFonts w:ascii="Times New Roman" w:hAnsi="Times New Roman"/>
                <w:b/>
                <w:color w:val="333333"/>
                <w:sz w:val="20"/>
                <w:szCs w:val="20"/>
              </w:rPr>
              <w:t>Fiber (Crude)</w:t>
            </w:r>
          </w:p>
        </w:tc>
        <w:tc>
          <w:tcPr>
            <w:tcW w:w="2092" w:type="pct"/>
            <w:shd w:val="clear" w:color="auto" w:fill="auto"/>
            <w:noWrap/>
            <w:vAlign w:val="center"/>
          </w:tcPr>
          <w:p w:rsidR="002F665A" w:rsidRPr="002F665A" w:rsidRDefault="002F665A" w:rsidP="00F3314D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333333"/>
                <w:sz w:val="20"/>
                <w:szCs w:val="20"/>
              </w:rPr>
              <w:t>33.8</w:t>
            </w:r>
          </w:p>
        </w:tc>
      </w:tr>
      <w:tr w:rsidR="002F665A" w:rsidRPr="009F51AE" w:rsidTr="002F665A">
        <w:trPr>
          <w:trHeight w:val="517"/>
        </w:trPr>
        <w:tc>
          <w:tcPr>
            <w:tcW w:w="2908" w:type="pct"/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 w:rsidRPr="002F665A">
              <w:rPr>
                <w:rFonts w:ascii="Times New Roman" w:hAnsi="Times New Roman"/>
                <w:b/>
                <w:color w:val="333333"/>
                <w:sz w:val="20"/>
                <w:szCs w:val="20"/>
              </w:rPr>
              <w:t>Hemicellulose(Crude)</w:t>
            </w:r>
          </w:p>
        </w:tc>
        <w:tc>
          <w:tcPr>
            <w:tcW w:w="2092" w:type="pct"/>
            <w:shd w:val="clear" w:color="auto" w:fill="auto"/>
            <w:noWrap/>
            <w:vAlign w:val="center"/>
          </w:tcPr>
          <w:p w:rsidR="002F665A" w:rsidRPr="002F665A" w:rsidRDefault="002F665A" w:rsidP="00F3314D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333333"/>
                <w:sz w:val="20"/>
                <w:szCs w:val="20"/>
              </w:rPr>
              <w:t>39.4</w:t>
            </w:r>
          </w:p>
        </w:tc>
      </w:tr>
      <w:tr w:rsidR="002F665A" w:rsidRPr="009F51AE" w:rsidTr="002F665A">
        <w:trPr>
          <w:trHeight w:val="517"/>
        </w:trPr>
        <w:tc>
          <w:tcPr>
            <w:tcW w:w="2908" w:type="pct"/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 w:rsidRPr="002F665A">
              <w:rPr>
                <w:rFonts w:ascii="Times New Roman" w:hAnsi="Times New Roman" w:hint="eastAsia"/>
                <w:b/>
                <w:color w:val="333333"/>
                <w:sz w:val="20"/>
                <w:szCs w:val="20"/>
              </w:rPr>
              <w:t>Protein (crude)</w:t>
            </w:r>
          </w:p>
        </w:tc>
        <w:tc>
          <w:tcPr>
            <w:tcW w:w="2092" w:type="pct"/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333333"/>
                <w:sz w:val="20"/>
                <w:szCs w:val="20"/>
              </w:rPr>
              <w:t>7.9</w:t>
            </w:r>
          </w:p>
        </w:tc>
      </w:tr>
      <w:tr w:rsidR="002F665A" w:rsidRPr="009F51AE" w:rsidTr="002F665A">
        <w:trPr>
          <w:trHeight w:val="565"/>
        </w:trPr>
        <w:tc>
          <w:tcPr>
            <w:tcW w:w="2908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 w:rsidRPr="002F665A">
              <w:rPr>
                <w:rFonts w:ascii="Times New Roman" w:hAnsi="Times New Roman"/>
                <w:b/>
                <w:color w:val="333333"/>
                <w:sz w:val="20"/>
                <w:szCs w:val="20"/>
              </w:rPr>
              <w:t>Ash</w:t>
            </w:r>
          </w:p>
        </w:tc>
        <w:tc>
          <w:tcPr>
            <w:tcW w:w="2092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2F665A" w:rsidRPr="002F665A" w:rsidRDefault="002F665A" w:rsidP="002F665A">
            <w:pPr>
              <w:rPr>
                <w:rFonts w:ascii="Times New Roman" w:hAnsi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333333"/>
                <w:sz w:val="20"/>
                <w:szCs w:val="20"/>
              </w:rPr>
              <w:t>2.4</w:t>
            </w:r>
          </w:p>
        </w:tc>
      </w:tr>
    </w:tbl>
    <w:p w:rsidR="002F665A" w:rsidRPr="00D11F7F" w:rsidRDefault="002F665A" w:rsidP="002F665A">
      <w:pPr>
        <w:spacing w:line="480" w:lineRule="auto"/>
        <w:jc w:val="left"/>
        <w:rPr>
          <w:rFonts w:ascii="Times New Roman" w:hAnsi="Times New Roman"/>
          <w:color w:val="131413"/>
          <w:kern w:val="0"/>
          <w:sz w:val="24"/>
          <w:szCs w:val="24"/>
        </w:rPr>
      </w:pPr>
      <w:r w:rsidRPr="00D11F7F">
        <w:rPr>
          <w:rFonts w:ascii="Times New Roman" w:hAnsi="Times New Roman"/>
          <w:color w:val="131413"/>
          <w:kern w:val="0"/>
          <w:sz w:val="24"/>
          <w:szCs w:val="24"/>
        </w:rPr>
        <w:t xml:space="preserve">The data is </w:t>
      </w:r>
      <w:r w:rsidR="00D11F7F" w:rsidRPr="00D11F7F">
        <w:rPr>
          <w:rFonts w:ascii="Times New Roman" w:hAnsi="Times New Roman"/>
          <w:color w:val="131413"/>
          <w:kern w:val="0"/>
          <w:sz w:val="24"/>
          <w:szCs w:val="24"/>
        </w:rPr>
        <w:t xml:space="preserve">the average production data for half a year of </w:t>
      </w:r>
      <w:proofErr w:type="spellStart"/>
      <w:r w:rsidR="00D11F7F" w:rsidRPr="00D11F7F">
        <w:rPr>
          <w:rFonts w:ascii="Times New Roman" w:hAnsi="Times New Roman"/>
          <w:color w:val="131413"/>
          <w:kern w:val="0"/>
          <w:sz w:val="24"/>
          <w:szCs w:val="24"/>
        </w:rPr>
        <w:t>Weifang</w:t>
      </w:r>
      <w:proofErr w:type="spellEnd"/>
      <w:r w:rsidR="00D11F7F" w:rsidRPr="00D11F7F">
        <w:rPr>
          <w:rFonts w:ascii="Times New Roman" w:hAnsi="Times New Roman"/>
          <w:color w:val="131413"/>
          <w:kern w:val="0"/>
          <w:sz w:val="24"/>
          <w:szCs w:val="24"/>
        </w:rPr>
        <w:t xml:space="preserve"> Ensign Industry Co., Ltd, China</w:t>
      </w:r>
      <w:r w:rsidR="00D11F7F" w:rsidRPr="00D11F7F">
        <w:rPr>
          <w:rFonts w:ascii="Times New Roman" w:hAnsi="Times New Roman" w:hint="eastAsia"/>
          <w:color w:val="131413"/>
          <w:kern w:val="0"/>
          <w:sz w:val="24"/>
          <w:szCs w:val="24"/>
        </w:rPr>
        <w:t>, which is t</w:t>
      </w:r>
      <w:r w:rsidR="00D11F7F" w:rsidRPr="00D11F7F">
        <w:rPr>
          <w:rFonts w:ascii="Times New Roman" w:hAnsi="Times New Roman"/>
          <w:color w:val="131413"/>
          <w:kern w:val="0"/>
          <w:sz w:val="24"/>
          <w:szCs w:val="24"/>
        </w:rPr>
        <w:t>he world's largest manufacturer of citric acid</w:t>
      </w:r>
      <w:r w:rsidR="00D11F7F">
        <w:rPr>
          <w:rFonts w:ascii="Times New Roman" w:hAnsi="Times New Roman" w:hint="eastAsia"/>
          <w:color w:val="131413"/>
          <w:kern w:val="0"/>
          <w:sz w:val="24"/>
          <w:szCs w:val="24"/>
        </w:rPr>
        <w:t>.</w:t>
      </w:r>
    </w:p>
    <w:p w:rsidR="002F665A" w:rsidRPr="002F665A" w:rsidRDefault="002F665A" w:rsidP="00F341F3">
      <w:pPr>
        <w:rPr>
          <w:sz w:val="20"/>
          <w:szCs w:val="20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Default="002F665A" w:rsidP="00F341F3">
      <w:pPr>
        <w:rPr>
          <w:sz w:val="20"/>
          <w:szCs w:val="20"/>
          <w:lang w:val="en-IN"/>
        </w:rPr>
      </w:pPr>
    </w:p>
    <w:p w:rsidR="002F665A" w:rsidRPr="00A565FD" w:rsidRDefault="002F665A" w:rsidP="00F341F3">
      <w:pPr>
        <w:rPr>
          <w:sz w:val="20"/>
          <w:szCs w:val="20"/>
          <w:lang w:val="en-IN"/>
        </w:rPr>
      </w:pPr>
    </w:p>
    <w:sectPr w:rsidR="002F665A" w:rsidRPr="00A56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89B" w:rsidRDefault="00E9089B" w:rsidP="00F43C58">
      <w:r>
        <w:separator/>
      </w:r>
    </w:p>
  </w:endnote>
  <w:endnote w:type="continuationSeparator" w:id="0">
    <w:p w:rsidR="00E9089B" w:rsidRDefault="00E9089B" w:rsidP="00F43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89B" w:rsidRDefault="00E9089B" w:rsidP="00F43C58">
      <w:r>
        <w:separator/>
      </w:r>
    </w:p>
  </w:footnote>
  <w:footnote w:type="continuationSeparator" w:id="0">
    <w:p w:rsidR="00E9089B" w:rsidRDefault="00E9089B" w:rsidP="00F43C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35C"/>
    <w:rsid w:val="00030C76"/>
    <w:rsid w:val="00042E35"/>
    <w:rsid w:val="0007455A"/>
    <w:rsid w:val="000F5EC8"/>
    <w:rsid w:val="001B3722"/>
    <w:rsid w:val="002C6B77"/>
    <w:rsid w:val="002F665A"/>
    <w:rsid w:val="00351876"/>
    <w:rsid w:val="0043538B"/>
    <w:rsid w:val="0045751B"/>
    <w:rsid w:val="004B1287"/>
    <w:rsid w:val="00514347"/>
    <w:rsid w:val="005A3C30"/>
    <w:rsid w:val="006861CD"/>
    <w:rsid w:val="00703FEE"/>
    <w:rsid w:val="00797F3A"/>
    <w:rsid w:val="007A1C29"/>
    <w:rsid w:val="007E1D89"/>
    <w:rsid w:val="00802B5F"/>
    <w:rsid w:val="008D06A9"/>
    <w:rsid w:val="008D6CB7"/>
    <w:rsid w:val="009F6E11"/>
    <w:rsid w:val="00A507C4"/>
    <w:rsid w:val="00A53C77"/>
    <w:rsid w:val="00A565FD"/>
    <w:rsid w:val="00AC259D"/>
    <w:rsid w:val="00B63620"/>
    <w:rsid w:val="00BA0AD9"/>
    <w:rsid w:val="00BE0608"/>
    <w:rsid w:val="00BE648A"/>
    <w:rsid w:val="00D11F7F"/>
    <w:rsid w:val="00D36D97"/>
    <w:rsid w:val="00D65B46"/>
    <w:rsid w:val="00D703F9"/>
    <w:rsid w:val="00D75B4D"/>
    <w:rsid w:val="00E03645"/>
    <w:rsid w:val="00E9089B"/>
    <w:rsid w:val="00E96473"/>
    <w:rsid w:val="00EB635C"/>
    <w:rsid w:val="00F02875"/>
    <w:rsid w:val="00F341F3"/>
    <w:rsid w:val="00F43C58"/>
    <w:rsid w:val="00F6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C5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next w:val="a"/>
    <w:link w:val="1Char"/>
    <w:uiPriority w:val="9"/>
    <w:qFormat/>
    <w:rsid w:val="00F341F3"/>
    <w:pPr>
      <w:keepNext/>
      <w:keepLines/>
      <w:spacing w:after="156" w:line="256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kern w:val="0"/>
      <w:sz w:val="24"/>
      <w:szCs w:val="20"/>
      <w:lang w:val="en-IN" w:eastAsia="e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3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3C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3C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C5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341F3"/>
    <w:rPr>
      <w:rFonts w:ascii="Times New Roman" w:eastAsia="Times New Roman" w:hAnsi="Times New Roman" w:cs="Times New Roman"/>
      <w:b/>
      <w:color w:val="000000"/>
      <w:kern w:val="0"/>
      <w:sz w:val="24"/>
      <w:szCs w:val="20"/>
      <w:lang w:val="en-IN" w:eastAsia="en-IN"/>
    </w:rPr>
  </w:style>
  <w:style w:type="paragraph" w:customStyle="1" w:styleId="-51">
    <w:name w:val="浅色列表 - 强调文字颜色 51"/>
    <w:basedOn w:val="a"/>
    <w:uiPriority w:val="34"/>
    <w:qFormat/>
    <w:rsid w:val="00F341F3"/>
    <w:pPr>
      <w:ind w:firstLineChars="200" w:firstLine="420"/>
    </w:pPr>
  </w:style>
  <w:style w:type="paragraph" w:styleId="a5">
    <w:name w:val="List Paragraph"/>
    <w:basedOn w:val="a"/>
    <w:uiPriority w:val="34"/>
    <w:qFormat/>
    <w:rsid w:val="00A53C7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53C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3C77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F5E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C5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next w:val="a"/>
    <w:link w:val="1Char"/>
    <w:uiPriority w:val="9"/>
    <w:qFormat/>
    <w:rsid w:val="00F341F3"/>
    <w:pPr>
      <w:keepNext/>
      <w:keepLines/>
      <w:spacing w:after="156" w:line="256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kern w:val="0"/>
      <w:sz w:val="24"/>
      <w:szCs w:val="20"/>
      <w:lang w:val="en-IN" w:eastAsia="e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3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3C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3C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C5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341F3"/>
    <w:rPr>
      <w:rFonts w:ascii="Times New Roman" w:eastAsia="Times New Roman" w:hAnsi="Times New Roman" w:cs="Times New Roman"/>
      <w:b/>
      <w:color w:val="000000"/>
      <w:kern w:val="0"/>
      <w:sz w:val="24"/>
      <w:szCs w:val="20"/>
      <w:lang w:val="en-IN" w:eastAsia="en-IN"/>
    </w:rPr>
  </w:style>
  <w:style w:type="paragraph" w:customStyle="1" w:styleId="-51">
    <w:name w:val="浅色列表 - 强调文字颜色 51"/>
    <w:basedOn w:val="a"/>
    <w:uiPriority w:val="34"/>
    <w:qFormat/>
    <w:rsid w:val="00F341F3"/>
    <w:pPr>
      <w:ind w:firstLineChars="200" w:firstLine="420"/>
    </w:pPr>
  </w:style>
  <w:style w:type="paragraph" w:styleId="a5">
    <w:name w:val="List Paragraph"/>
    <w:basedOn w:val="a"/>
    <w:uiPriority w:val="34"/>
    <w:qFormat/>
    <w:rsid w:val="00A53C7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53C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3C77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F5E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9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25</cp:revision>
  <dcterms:created xsi:type="dcterms:W3CDTF">2018-12-17T23:12:00Z</dcterms:created>
  <dcterms:modified xsi:type="dcterms:W3CDTF">2019-12-06T01:14:00Z</dcterms:modified>
</cp:coreProperties>
</file>